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B4" w:rsidRPr="00313D53" w:rsidRDefault="001060B4" w:rsidP="00313D53">
      <w:pPr>
        <w:pStyle w:val="Default"/>
        <w:spacing w:line="360" w:lineRule="auto"/>
        <w:rPr>
          <w:b/>
          <w:sz w:val="28"/>
          <w:szCs w:val="28"/>
        </w:rPr>
      </w:pPr>
      <w:r w:rsidRPr="00313D53">
        <w:rPr>
          <w:b/>
          <w:sz w:val="28"/>
          <w:szCs w:val="28"/>
        </w:rPr>
        <w:t xml:space="preserve">Темы </w:t>
      </w:r>
      <w:r w:rsidR="00313D53" w:rsidRPr="00313D53">
        <w:rPr>
          <w:b/>
          <w:sz w:val="28"/>
          <w:szCs w:val="28"/>
        </w:rPr>
        <w:t xml:space="preserve">контрольных работ </w:t>
      </w:r>
      <w:r w:rsidRPr="00313D53">
        <w:rPr>
          <w:b/>
          <w:sz w:val="28"/>
          <w:szCs w:val="28"/>
        </w:rPr>
        <w:t xml:space="preserve"> по дисциплине «Теория систем и системный анализ»</w:t>
      </w:r>
    </w:p>
    <w:p w:rsidR="001060B4" w:rsidRPr="00313D53" w:rsidRDefault="001060B4" w:rsidP="00313D53">
      <w:pPr>
        <w:pStyle w:val="Default"/>
        <w:spacing w:line="360" w:lineRule="auto"/>
        <w:rPr>
          <w:sz w:val="28"/>
          <w:szCs w:val="28"/>
        </w:rPr>
      </w:pPr>
    </w:p>
    <w:p w:rsidR="001060B4" w:rsidRPr="00313D53" w:rsidRDefault="001060B4" w:rsidP="00313D53">
      <w:pPr>
        <w:pStyle w:val="Default"/>
        <w:spacing w:line="360" w:lineRule="auto"/>
        <w:rPr>
          <w:sz w:val="28"/>
          <w:szCs w:val="28"/>
        </w:rPr>
      </w:pPr>
    </w:p>
    <w:p w:rsidR="001060B4" w:rsidRPr="00313D53" w:rsidRDefault="001060B4" w:rsidP="00313D53">
      <w:pPr>
        <w:pStyle w:val="Default"/>
        <w:spacing w:after="39" w:line="360" w:lineRule="auto"/>
        <w:rPr>
          <w:sz w:val="28"/>
          <w:szCs w:val="28"/>
        </w:rPr>
      </w:pPr>
      <w:r w:rsidRPr="00313D53">
        <w:rPr>
          <w:sz w:val="28"/>
          <w:szCs w:val="28"/>
        </w:rPr>
        <w:t xml:space="preserve">1. Анализ процессов принятия решений на предприятии сферы услуг. </w:t>
      </w:r>
    </w:p>
    <w:p w:rsidR="001060B4" w:rsidRPr="00313D53" w:rsidRDefault="001060B4" w:rsidP="00313D53">
      <w:pPr>
        <w:pStyle w:val="Default"/>
        <w:spacing w:line="360" w:lineRule="auto"/>
        <w:rPr>
          <w:sz w:val="28"/>
          <w:szCs w:val="28"/>
        </w:rPr>
      </w:pPr>
      <w:r w:rsidRPr="00313D53">
        <w:rPr>
          <w:sz w:val="28"/>
          <w:szCs w:val="28"/>
        </w:rPr>
        <w:t xml:space="preserve">2. Динамическая модель предприятия сферы услуг. </w:t>
      </w:r>
    </w:p>
    <w:p w:rsidR="001060B4" w:rsidRPr="00313D53" w:rsidRDefault="001060B4" w:rsidP="00313D53">
      <w:pPr>
        <w:pStyle w:val="Default"/>
        <w:spacing w:after="38" w:line="360" w:lineRule="auto"/>
        <w:rPr>
          <w:sz w:val="28"/>
          <w:szCs w:val="28"/>
        </w:rPr>
      </w:pPr>
      <w:r w:rsidRPr="00313D53">
        <w:rPr>
          <w:sz w:val="28"/>
          <w:szCs w:val="28"/>
        </w:rPr>
        <w:t xml:space="preserve">3. Системный анализ организационной структуры управления предприятия. </w:t>
      </w:r>
    </w:p>
    <w:p w:rsidR="001060B4" w:rsidRPr="00313D53" w:rsidRDefault="001060B4" w:rsidP="00313D53">
      <w:pPr>
        <w:pStyle w:val="Default"/>
        <w:spacing w:after="38" w:line="360" w:lineRule="auto"/>
        <w:rPr>
          <w:sz w:val="28"/>
          <w:szCs w:val="28"/>
        </w:rPr>
      </w:pPr>
      <w:r w:rsidRPr="00313D53">
        <w:rPr>
          <w:sz w:val="28"/>
          <w:szCs w:val="28"/>
        </w:rPr>
        <w:t xml:space="preserve">4. Интегральный тип познания – системность человеческого мышления. </w:t>
      </w:r>
    </w:p>
    <w:p w:rsidR="001060B4" w:rsidRPr="00313D53" w:rsidRDefault="001060B4" w:rsidP="00313D53">
      <w:pPr>
        <w:pStyle w:val="Default"/>
        <w:spacing w:after="38" w:line="360" w:lineRule="auto"/>
        <w:rPr>
          <w:sz w:val="28"/>
          <w:szCs w:val="28"/>
        </w:rPr>
      </w:pPr>
      <w:r w:rsidRPr="00313D53">
        <w:rPr>
          <w:sz w:val="28"/>
          <w:szCs w:val="28"/>
        </w:rPr>
        <w:t xml:space="preserve">5. Системный подход в управлении потребностями населения. </w:t>
      </w:r>
    </w:p>
    <w:p w:rsidR="001060B4" w:rsidRPr="00313D53" w:rsidRDefault="001060B4" w:rsidP="00313D53">
      <w:pPr>
        <w:pStyle w:val="Default"/>
        <w:spacing w:after="38" w:line="360" w:lineRule="auto"/>
        <w:rPr>
          <w:sz w:val="28"/>
          <w:szCs w:val="28"/>
        </w:rPr>
      </w:pPr>
      <w:r w:rsidRPr="00313D53">
        <w:rPr>
          <w:sz w:val="28"/>
          <w:szCs w:val="28"/>
        </w:rPr>
        <w:t xml:space="preserve">6. Анализ модели развития региональной инфраструктуры сервиса </w:t>
      </w:r>
    </w:p>
    <w:p w:rsidR="001060B4" w:rsidRPr="00313D53" w:rsidRDefault="001060B4" w:rsidP="00313D53">
      <w:pPr>
        <w:pStyle w:val="Default"/>
        <w:spacing w:after="38" w:line="360" w:lineRule="auto"/>
        <w:rPr>
          <w:sz w:val="28"/>
          <w:szCs w:val="28"/>
        </w:rPr>
      </w:pPr>
      <w:r w:rsidRPr="00313D53">
        <w:rPr>
          <w:sz w:val="28"/>
          <w:szCs w:val="28"/>
        </w:rPr>
        <w:t xml:space="preserve">7. Совершенствование механизмов государственного регулирования рыночных отношений в сфере услуг. </w:t>
      </w:r>
    </w:p>
    <w:p w:rsidR="001060B4" w:rsidRPr="00313D53" w:rsidRDefault="001060B4" w:rsidP="00313D53">
      <w:pPr>
        <w:pStyle w:val="Default"/>
        <w:spacing w:after="38" w:line="360" w:lineRule="auto"/>
        <w:rPr>
          <w:sz w:val="28"/>
          <w:szCs w:val="28"/>
        </w:rPr>
      </w:pPr>
      <w:r w:rsidRPr="00313D53">
        <w:rPr>
          <w:sz w:val="28"/>
          <w:szCs w:val="28"/>
        </w:rPr>
        <w:t>8. Научно-</w:t>
      </w:r>
      <w:proofErr w:type="gramStart"/>
      <w:r w:rsidRPr="00313D53">
        <w:rPr>
          <w:sz w:val="28"/>
          <w:szCs w:val="28"/>
        </w:rPr>
        <w:t>методический подход</w:t>
      </w:r>
      <w:proofErr w:type="gramEnd"/>
      <w:r w:rsidRPr="00313D53">
        <w:rPr>
          <w:sz w:val="28"/>
          <w:szCs w:val="28"/>
        </w:rPr>
        <w:t xml:space="preserve"> к применению системного анализа в сфере услуг. </w:t>
      </w:r>
    </w:p>
    <w:p w:rsidR="001060B4" w:rsidRPr="00313D53" w:rsidRDefault="001060B4" w:rsidP="00313D53">
      <w:pPr>
        <w:pStyle w:val="Default"/>
        <w:spacing w:after="38" w:line="360" w:lineRule="auto"/>
        <w:rPr>
          <w:sz w:val="28"/>
          <w:szCs w:val="28"/>
        </w:rPr>
      </w:pPr>
      <w:r w:rsidRPr="00313D53">
        <w:rPr>
          <w:sz w:val="28"/>
          <w:szCs w:val="28"/>
        </w:rPr>
        <w:t xml:space="preserve">9. Системный анализ маркетинговых стратегий продвижения изделия. </w:t>
      </w:r>
    </w:p>
    <w:p w:rsidR="001060B4" w:rsidRPr="00313D53" w:rsidRDefault="001060B4" w:rsidP="00313D53">
      <w:pPr>
        <w:pStyle w:val="Default"/>
        <w:spacing w:after="38" w:line="360" w:lineRule="auto"/>
        <w:rPr>
          <w:sz w:val="28"/>
          <w:szCs w:val="28"/>
        </w:rPr>
      </w:pPr>
      <w:r w:rsidRPr="00313D53">
        <w:rPr>
          <w:sz w:val="28"/>
          <w:szCs w:val="28"/>
        </w:rPr>
        <w:t xml:space="preserve">10. Системная методология анализа эффективности менеджмента. </w:t>
      </w:r>
    </w:p>
    <w:p w:rsidR="001060B4" w:rsidRPr="00313D53" w:rsidRDefault="001060B4" w:rsidP="00313D53">
      <w:pPr>
        <w:pStyle w:val="Default"/>
        <w:spacing w:after="38" w:line="360" w:lineRule="auto"/>
        <w:rPr>
          <w:sz w:val="28"/>
          <w:szCs w:val="28"/>
        </w:rPr>
      </w:pPr>
      <w:r w:rsidRPr="00313D53">
        <w:rPr>
          <w:sz w:val="28"/>
          <w:szCs w:val="28"/>
        </w:rPr>
        <w:t xml:space="preserve">11. Многофакторная комплексная оценка деятельности предприятий инфраструктуры сервиса. </w:t>
      </w:r>
    </w:p>
    <w:p w:rsidR="001060B4" w:rsidRPr="00313D53" w:rsidRDefault="001060B4" w:rsidP="00313D53">
      <w:pPr>
        <w:pStyle w:val="Default"/>
        <w:spacing w:after="38" w:line="360" w:lineRule="auto"/>
        <w:rPr>
          <w:sz w:val="28"/>
          <w:szCs w:val="28"/>
        </w:rPr>
      </w:pPr>
      <w:r w:rsidRPr="00313D53">
        <w:rPr>
          <w:sz w:val="28"/>
          <w:szCs w:val="28"/>
        </w:rPr>
        <w:t xml:space="preserve">12. Анализ проблемы человеческого фактора в процессе управления. </w:t>
      </w:r>
    </w:p>
    <w:p w:rsidR="001060B4" w:rsidRPr="00313D53" w:rsidRDefault="001060B4" w:rsidP="00313D53">
      <w:pPr>
        <w:pStyle w:val="Default"/>
        <w:spacing w:after="38" w:line="360" w:lineRule="auto"/>
        <w:rPr>
          <w:sz w:val="28"/>
          <w:szCs w:val="28"/>
        </w:rPr>
      </w:pPr>
      <w:r w:rsidRPr="00313D53">
        <w:rPr>
          <w:sz w:val="28"/>
          <w:szCs w:val="28"/>
        </w:rPr>
        <w:t xml:space="preserve">13. Информационный подход в анализе структуры предприятия. </w:t>
      </w:r>
    </w:p>
    <w:p w:rsidR="001060B4" w:rsidRPr="00313D53" w:rsidRDefault="001060B4" w:rsidP="00313D53">
      <w:pPr>
        <w:pStyle w:val="Default"/>
        <w:spacing w:after="38" w:line="360" w:lineRule="auto"/>
        <w:rPr>
          <w:sz w:val="28"/>
          <w:szCs w:val="28"/>
        </w:rPr>
      </w:pPr>
      <w:r w:rsidRPr="00313D53">
        <w:rPr>
          <w:sz w:val="28"/>
          <w:szCs w:val="28"/>
        </w:rPr>
        <w:t xml:space="preserve">14. Системный анализ в исследовании проблем управления конкурентоспособностью продукции. </w:t>
      </w:r>
    </w:p>
    <w:p w:rsidR="001060B4" w:rsidRPr="00313D53" w:rsidRDefault="001060B4" w:rsidP="00313D53">
      <w:pPr>
        <w:pStyle w:val="Default"/>
        <w:spacing w:line="360" w:lineRule="auto"/>
        <w:rPr>
          <w:sz w:val="28"/>
          <w:szCs w:val="28"/>
        </w:rPr>
      </w:pPr>
      <w:r w:rsidRPr="00313D53">
        <w:rPr>
          <w:sz w:val="28"/>
          <w:szCs w:val="28"/>
        </w:rPr>
        <w:t xml:space="preserve">15. Исследование закономерностей целостности и иерархической упорядоченности. </w:t>
      </w:r>
    </w:p>
    <w:sectPr w:rsidR="001060B4" w:rsidRPr="00313D53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defaultTabStop w:val="708"/>
  <w:characterSpacingControl w:val="doNotCompress"/>
  <w:compat/>
  <w:rsids>
    <w:rsidRoot w:val="001060B4"/>
    <w:rsid w:val="0003521F"/>
    <w:rsid w:val="000906D8"/>
    <w:rsid w:val="000A5D48"/>
    <w:rsid w:val="000C4CBF"/>
    <w:rsid w:val="000D70FA"/>
    <w:rsid w:val="001060B4"/>
    <w:rsid w:val="00123676"/>
    <w:rsid w:val="001D22A7"/>
    <w:rsid w:val="002022D3"/>
    <w:rsid w:val="002031F3"/>
    <w:rsid w:val="002946C6"/>
    <w:rsid w:val="002C4883"/>
    <w:rsid w:val="002D7266"/>
    <w:rsid w:val="00313D53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5A4B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E93ABA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0B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2017-02-08T11:22:00Z</dcterms:created>
  <dcterms:modified xsi:type="dcterms:W3CDTF">2017-02-09T12:52:00Z</dcterms:modified>
</cp:coreProperties>
</file>